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917"/>
        <w:gridCol w:w="1955"/>
        <w:gridCol w:w="1955"/>
        <w:gridCol w:w="1921"/>
        <w:gridCol w:w="1597"/>
      </w:tblGrid>
      <w:tr w:rsidR="004A317C" w:rsidRPr="006F7836" w:rsidTr="00D113B4">
        <w:tc>
          <w:tcPr>
            <w:tcW w:w="9345" w:type="dxa"/>
            <w:gridSpan w:val="5"/>
            <w:shd w:val="clear" w:color="auto" w:fill="5B9BD5" w:themeFill="accent1"/>
          </w:tcPr>
          <w:p w:rsidR="004A317C" w:rsidRPr="008D457F" w:rsidRDefault="004A317C" w:rsidP="00D113B4">
            <w:pPr>
              <w:jc w:val="center"/>
              <w:rPr>
                <w:rFonts w:ascii="Times New Roman" w:hAnsi="Times New Roman" w:cs="Times New Roman"/>
                <w:b/>
                <w:sz w:val="24"/>
                <w:szCs w:val="24"/>
              </w:rPr>
            </w:pPr>
            <w:r w:rsidRPr="008D457F">
              <w:rPr>
                <w:rFonts w:ascii="Times New Roman" w:hAnsi="Times New Roman" w:cs="Times New Roman"/>
                <w:b/>
                <w:sz w:val="24"/>
                <w:szCs w:val="24"/>
              </w:rPr>
              <w:t xml:space="preserve">Предварительная программа </w:t>
            </w:r>
            <w:r>
              <w:rPr>
                <w:rFonts w:ascii="Times New Roman" w:hAnsi="Times New Roman" w:cs="Times New Roman"/>
                <w:b/>
                <w:sz w:val="24"/>
                <w:szCs w:val="24"/>
              </w:rPr>
              <w:t>проведения семинаров практи</w:t>
            </w:r>
            <w:r w:rsidRPr="008D457F">
              <w:rPr>
                <w:rFonts w:ascii="Times New Roman" w:hAnsi="Times New Roman" w:cs="Times New Roman"/>
                <w:b/>
                <w:sz w:val="24"/>
                <w:szCs w:val="24"/>
              </w:rPr>
              <w:t>кумов</w:t>
            </w:r>
          </w:p>
        </w:tc>
      </w:tr>
      <w:tr w:rsidR="004A317C" w:rsidRPr="002A562C" w:rsidTr="00015131">
        <w:tc>
          <w:tcPr>
            <w:tcW w:w="2263" w:type="dxa"/>
            <w:shd w:val="clear" w:color="auto" w:fill="FFC000" w:themeFill="accent4"/>
          </w:tcPr>
          <w:p w:rsidR="004A317C" w:rsidRPr="002A562C" w:rsidRDefault="004A317C" w:rsidP="00D113B4">
            <w:pPr>
              <w:rPr>
                <w:rFonts w:ascii="Times New Roman" w:hAnsi="Times New Roman" w:cs="Times New Roman"/>
                <w:b/>
                <w:sz w:val="24"/>
                <w:szCs w:val="24"/>
              </w:rPr>
            </w:pPr>
            <w:r>
              <w:rPr>
                <w:rFonts w:ascii="Times New Roman" w:hAnsi="Times New Roman" w:cs="Times New Roman"/>
                <w:b/>
                <w:sz w:val="24"/>
                <w:szCs w:val="24"/>
              </w:rPr>
              <w:t>21</w:t>
            </w:r>
            <w:r w:rsidRPr="002A562C">
              <w:rPr>
                <w:rFonts w:ascii="Times New Roman" w:hAnsi="Times New Roman" w:cs="Times New Roman"/>
                <w:b/>
                <w:sz w:val="24"/>
                <w:szCs w:val="24"/>
              </w:rPr>
              <w:t xml:space="preserve"> число:</w:t>
            </w:r>
          </w:p>
        </w:tc>
        <w:tc>
          <w:tcPr>
            <w:tcW w:w="7082" w:type="dxa"/>
            <w:gridSpan w:val="4"/>
            <w:shd w:val="clear" w:color="auto" w:fill="FFFF00"/>
          </w:tcPr>
          <w:p w:rsidR="004A317C" w:rsidRPr="002A562C" w:rsidRDefault="00015131" w:rsidP="00D113B4">
            <w:pPr>
              <w:jc w:val="center"/>
              <w:rPr>
                <w:rFonts w:ascii="Times New Roman" w:hAnsi="Times New Roman" w:cs="Times New Roman"/>
                <w:b/>
                <w:sz w:val="24"/>
                <w:szCs w:val="24"/>
              </w:rPr>
            </w:pPr>
            <w:r>
              <w:rPr>
                <w:rFonts w:ascii="Times New Roman" w:hAnsi="Times New Roman" w:cs="Times New Roman"/>
                <w:b/>
                <w:sz w:val="24"/>
                <w:szCs w:val="24"/>
              </w:rPr>
              <w:t>«Городской театр»</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sidRPr="009E3FD1">
              <w:rPr>
                <w:rFonts w:ascii="Times New Roman" w:hAnsi="Times New Roman" w:cs="Times New Roman"/>
                <w:b/>
                <w:sz w:val="24"/>
                <w:szCs w:val="24"/>
              </w:rPr>
              <w:t xml:space="preserve">В 9:00 </w:t>
            </w:r>
            <w:r>
              <w:rPr>
                <w:rFonts w:ascii="Times New Roman" w:hAnsi="Times New Roman" w:cs="Times New Roman"/>
                <w:sz w:val="24"/>
                <w:szCs w:val="24"/>
              </w:rPr>
              <w:t>Открытие</w:t>
            </w:r>
            <w:r>
              <w:rPr>
                <w:rFonts w:ascii="Times New Roman" w:hAnsi="Times New Roman" w:cs="Times New Roman"/>
                <w:sz w:val="24"/>
                <w:szCs w:val="24"/>
              </w:rPr>
              <w:t xml:space="preserve"> </w:t>
            </w:r>
            <w:r w:rsidRPr="002A562C">
              <w:rPr>
                <w:rFonts w:ascii="Times New Roman" w:hAnsi="Times New Roman" w:cs="Times New Roman"/>
                <w:b/>
                <w:sz w:val="24"/>
                <w:szCs w:val="24"/>
              </w:rPr>
              <w:t>(ОБЩЕЕ)</w:t>
            </w:r>
            <w:r>
              <w:rPr>
                <w:rFonts w:ascii="Times New Roman" w:hAnsi="Times New Roman" w:cs="Times New Roman"/>
                <w:b/>
                <w:sz w:val="24"/>
                <w:szCs w:val="24"/>
              </w:rPr>
              <w:t>(Концертный зал)</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sidRPr="009E3FD1">
              <w:rPr>
                <w:rFonts w:ascii="Times New Roman" w:hAnsi="Times New Roman" w:cs="Times New Roman"/>
                <w:b/>
                <w:sz w:val="24"/>
                <w:szCs w:val="24"/>
              </w:rPr>
              <w:t>С 9:30 до 12:00</w:t>
            </w:r>
            <w:r>
              <w:rPr>
                <w:rFonts w:ascii="Times New Roman" w:hAnsi="Times New Roman" w:cs="Times New Roman"/>
                <w:sz w:val="24"/>
                <w:szCs w:val="24"/>
              </w:rPr>
              <w:t xml:space="preserve"> </w:t>
            </w:r>
            <w:r w:rsidRPr="008D457F">
              <w:rPr>
                <w:rFonts w:ascii="Times New Roman" w:hAnsi="Times New Roman" w:cs="Times New Roman"/>
                <w:sz w:val="24"/>
                <w:szCs w:val="24"/>
              </w:rPr>
              <w:t>Мастер-классы о государственной поддержке культуры российского казачества; по организации деятельности ЦКК</w:t>
            </w:r>
            <w:r>
              <w:rPr>
                <w:rFonts w:ascii="Times New Roman" w:hAnsi="Times New Roman" w:cs="Times New Roman"/>
                <w:sz w:val="24"/>
                <w:szCs w:val="24"/>
              </w:rPr>
              <w:t xml:space="preserve"> </w:t>
            </w:r>
            <w:r w:rsidRPr="002A562C">
              <w:rPr>
                <w:rFonts w:ascii="Times New Roman" w:hAnsi="Times New Roman" w:cs="Times New Roman"/>
                <w:b/>
                <w:sz w:val="24"/>
                <w:szCs w:val="24"/>
              </w:rPr>
              <w:t>(ОБЩЕЕ)</w:t>
            </w:r>
            <w:r>
              <w:rPr>
                <w:rFonts w:ascii="Times New Roman" w:hAnsi="Times New Roman" w:cs="Times New Roman"/>
                <w:b/>
                <w:sz w:val="24"/>
                <w:szCs w:val="24"/>
              </w:rPr>
              <w:t>(концертный зал)</w:t>
            </w:r>
          </w:p>
        </w:tc>
      </w:tr>
      <w:tr w:rsidR="004A317C" w:rsidRPr="006F7836" w:rsidTr="00D113B4">
        <w:tc>
          <w:tcPr>
            <w:tcW w:w="9345" w:type="dxa"/>
            <w:gridSpan w:val="5"/>
          </w:tcPr>
          <w:p w:rsidR="004A317C" w:rsidRPr="009E3FD1" w:rsidRDefault="004A317C" w:rsidP="00D113B4">
            <w:pPr>
              <w:jc w:val="center"/>
              <w:rPr>
                <w:rFonts w:ascii="Times New Roman" w:hAnsi="Times New Roman" w:cs="Times New Roman"/>
                <w:b/>
                <w:sz w:val="24"/>
                <w:szCs w:val="24"/>
              </w:rPr>
            </w:pPr>
            <w:r w:rsidRPr="009E3FD1">
              <w:rPr>
                <w:rFonts w:ascii="Times New Roman" w:hAnsi="Times New Roman" w:cs="Times New Roman"/>
                <w:b/>
                <w:sz w:val="24"/>
                <w:szCs w:val="24"/>
              </w:rPr>
              <w:t>С 12:00 До 13:00</w:t>
            </w:r>
            <w:r w:rsidRPr="009E3FD1">
              <w:rPr>
                <w:rFonts w:ascii="Times New Roman" w:hAnsi="Times New Roman" w:cs="Times New Roman"/>
                <w:sz w:val="24"/>
                <w:szCs w:val="24"/>
              </w:rPr>
              <w:t xml:space="preserve"> Обед</w:t>
            </w:r>
          </w:p>
        </w:tc>
      </w:tr>
      <w:tr w:rsidR="004A317C" w:rsidRPr="006F7836" w:rsidTr="00D113B4">
        <w:tc>
          <w:tcPr>
            <w:tcW w:w="9345" w:type="dxa"/>
            <w:gridSpan w:val="5"/>
          </w:tcPr>
          <w:p w:rsidR="004A317C" w:rsidRPr="00DF1FC2" w:rsidRDefault="004A317C" w:rsidP="00D113B4">
            <w:pPr>
              <w:jc w:val="center"/>
              <w:rPr>
                <w:rFonts w:ascii="Times New Roman" w:hAnsi="Times New Roman" w:cs="Times New Roman"/>
                <w:sz w:val="24"/>
                <w:szCs w:val="24"/>
              </w:rPr>
            </w:pPr>
            <w:r w:rsidRPr="00DF1FC2">
              <w:rPr>
                <w:rFonts w:ascii="Times New Roman" w:hAnsi="Times New Roman" w:cs="Times New Roman"/>
                <w:b/>
                <w:sz w:val="24"/>
                <w:szCs w:val="24"/>
              </w:rPr>
              <w:t xml:space="preserve">С 13:00 до 16:30 </w:t>
            </w:r>
            <w:r>
              <w:rPr>
                <w:rFonts w:ascii="Times New Roman" w:hAnsi="Times New Roman" w:cs="Times New Roman"/>
                <w:sz w:val="24"/>
                <w:szCs w:val="24"/>
              </w:rPr>
              <w:t>Мастер классы по направлениям</w:t>
            </w:r>
            <w:r w:rsidRPr="00DF1FC2">
              <w:rPr>
                <w:rFonts w:ascii="Times New Roman" w:hAnsi="Times New Roman" w:cs="Times New Roman"/>
                <w:b/>
                <w:sz w:val="24"/>
                <w:szCs w:val="24"/>
              </w:rPr>
              <w:t>*</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sidRPr="00DF1FC2">
              <w:rPr>
                <w:rFonts w:ascii="Times New Roman" w:hAnsi="Times New Roman" w:cs="Times New Roman"/>
                <w:b/>
                <w:sz w:val="24"/>
                <w:szCs w:val="24"/>
              </w:rPr>
              <w:t>С 16:30 до 17:00</w:t>
            </w:r>
            <w:r>
              <w:rPr>
                <w:rFonts w:ascii="Times New Roman" w:hAnsi="Times New Roman" w:cs="Times New Roman"/>
                <w:sz w:val="24"/>
                <w:szCs w:val="24"/>
              </w:rPr>
              <w:t xml:space="preserve"> Перерыв </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sidRPr="00DF1FC2">
              <w:rPr>
                <w:rFonts w:ascii="Times New Roman" w:hAnsi="Times New Roman" w:cs="Times New Roman"/>
                <w:b/>
                <w:sz w:val="24"/>
                <w:szCs w:val="24"/>
              </w:rPr>
              <w:t>С 17:00 до 19:00</w:t>
            </w:r>
            <w:r>
              <w:rPr>
                <w:rFonts w:ascii="Times New Roman" w:hAnsi="Times New Roman" w:cs="Times New Roman"/>
                <w:sz w:val="24"/>
                <w:szCs w:val="24"/>
              </w:rPr>
              <w:t xml:space="preserve"> Мастер класс</w:t>
            </w:r>
            <w:r w:rsidRPr="00DF1FC2">
              <w:rPr>
                <w:rFonts w:ascii="Times New Roman" w:hAnsi="Times New Roman" w:cs="Times New Roman"/>
                <w:sz w:val="24"/>
                <w:szCs w:val="24"/>
              </w:rPr>
              <w:t xml:space="preserve"> по бытовой казачьей хореографии</w:t>
            </w:r>
            <w:r>
              <w:rPr>
                <w:rFonts w:ascii="Times New Roman" w:hAnsi="Times New Roman" w:cs="Times New Roman"/>
                <w:sz w:val="24"/>
                <w:szCs w:val="24"/>
              </w:rPr>
              <w:t xml:space="preserve"> </w:t>
            </w:r>
            <w:r w:rsidRPr="002A562C">
              <w:rPr>
                <w:rFonts w:ascii="Times New Roman" w:hAnsi="Times New Roman" w:cs="Times New Roman"/>
                <w:b/>
                <w:sz w:val="24"/>
                <w:szCs w:val="24"/>
              </w:rPr>
              <w:t>(ОБЩЕЕ)</w:t>
            </w:r>
          </w:p>
        </w:tc>
      </w:tr>
      <w:tr w:rsidR="004A317C" w:rsidRPr="006F7836" w:rsidTr="00D113B4">
        <w:tc>
          <w:tcPr>
            <w:tcW w:w="2263" w:type="dxa"/>
            <w:shd w:val="clear" w:color="auto" w:fill="FFC000" w:themeFill="accent4"/>
          </w:tcPr>
          <w:p w:rsidR="004A317C" w:rsidRPr="002A562C" w:rsidRDefault="004A317C" w:rsidP="00D113B4">
            <w:pPr>
              <w:rPr>
                <w:rFonts w:ascii="Times New Roman" w:hAnsi="Times New Roman" w:cs="Times New Roman"/>
                <w:b/>
                <w:sz w:val="24"/>
                <w:szCs w:val="24"/>
              </w:rPr>
            </w:pPr>
            <w:r>
              <w:rPr>
                <w:rFonts w:ascii="Times New Roman" w:hAnsi="Times New Roman" w:cs="Times New Roman"/>
                <w:b/>
                <w:sz w:val="24"/>
                <w:szCs w:val="24"/>
              </w:rPr>
              <w:t>22</w:t>
            </w:r>
            <w:r w:rsidRPr="002A562C">
              <w:rPr>
                <w:rFonts w:ascii="Times New Roman" w:hAnsi="Times New Roman" w:cs="Times New Roman"/>
                <w:b/>
                <w:sz w:val="24"/>
                <w:szCs w:val="24"/>
              </w:rPr>
              <w:t xml:space="preserve"> Число:</w:t>
            </w:r>
          </w:p>
        </w:tc>
        <w:tc>
          <w:tcPr>
            <w:tcW w:w="1843" w:type="dxa"/>
          </w:tcPr>
          <w:p w:rsidR="004A317C" w:rsidRPr="006F7836" w:rsidRDefault="004A317C" w:rsidP="00D113B4">
            <w:pPr>
              <w:rPr>
                <w:rFonts w:ascii="Times New Roman" w:hAnsi="Times New Roman" w:cs="Times New Roman"/>
                <w:sz w:val="24"/>
                <w:szCs w:val="24"/>
              </w:rPr>
            </w:pPr>
          </w:p>
        </w:tc>
        <w:tc>
          <w:tcPr>
            <w:tcW w:w="1647" w:type="dxa"/>
          </w:tcPr>
          <w:p w:rsidR="004A317C" w:rsidRPr="006F7836" w:rsidRDefault="004A317C" w:rsidP="00D113B4">
            <w:pPr>
              <w:rPr>
                <w:rFonts w:ascii="Times New Roman" w:hAnsi="Times New Roman" w:cs="Times New Roman"/>
                <w:sz w:val="24"/>
                <w:szCs w:val="24"/>
              </w:rPr>
            </w:pPr>
          </w:p>
        </w:tc>
        <w:tc>
          <w:tcPr>
            <w:tcW w:w="2039" w:type="dxa"/>
          </w:tcPr>
          <w:p w:rsidR="004A317C" w:rsidRPr="006F7836" w:rsidRDefault="004A317C" w:rsidP="00D113B4">
            <w:pPr>
              <w:rPr>
                <w:rFonts w:ascii="Times New Roman" w:hAnsi="Times New Roman" w:cs="Times New Roman"/>
                <w:sz w:val="24"/>
                <w:szCs w:val="24"/>
              </w:rPr>
            </w:pPr>
          </w:p>
        </w:tc>
        <w:tc>
          <w:tcPr>
            <w:tcW w:w="1553" w:type="dxa"/>
          </w:tcPr>
          <w:p w:rsidR="004A317C" w:rsidRPr="006F7836" w:rsidRDefault="004A317C" w:rsidP="00D113B4">
            <w:pPr>
              <w:jc w:val="center"/>
              <w:rPr>
                <w:rFonts w:ascii="Times New Roman" w:hAnsi="Times New Roman" w:cs="Times New Roman"/>
                <w:b/>
                <w:sz w:val="24"/>
                <w:szCs w:val="24"/>
              </w:rPr>
            </w:pP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sidRPr="002A562C">
              <w:rPr>
                <w:rFonts w:ascii="Times New Roman" w:hAnsi="Times New Roman" w:cs="Times New Roman"/>
                <w:b/>
                <w:sz w:val="24"/>
                <w:szCs w:val="24"/>
              </w:rPr>
              <w:t>С 09:00 до 10:00</w:t>
            </w:r>
            <w:r>
              <w:rPr>
                <w:rFonts w:ascii="Times New Roman" w:hAnsi="Times New Roman" w:cs="Times New Roman"/>
                <w:sz w:val="24"/>
                <w:szCs w:val="24"/>
              </w:rPr>
              <w:t xml:space="preserve"> Мастер класс </w:t>
            </w:r>
            <w:r w:rsidRPr="002A562C">
              <w:rPr>
                <w:rFonts w:ascii="Times New Roman" w:hAnsi="Times New Roman" w:cs="Times New Roman"/>
                <w:sz w:val="24"/>
                <w:szCs w:val="24"/>
              </w:rPr>
              <w:t>по казачьему костюму</w:t>
            </w:r>
            <w:r>
              <w:rPr>
                <w:rFonts w:ascii="Times New Roman" w:hAnsi="Times New Roman" w:cs="Times New Roman"/>
                <w:sz w:val="24"/>
                <w:szCs w:val="24"/>
              </w:rPr>
              <w:t xml:space="preserve"> </w:t>
            </w:r>
            <w:r w:rsidRPr="002A562C">
              <w:rPr>
                <w:rFonts w:ascii="Times New Roman" w:hAnsi="Times New Roman" w:cs="Times New Roman"/>
                <w:b/>
                <w:sz w:val="24"/>
                <w:szCs w:val="24"/>
              </w:rPr>
              <w:t>(ОБЩЕЕ)</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Pr>
                <w:rFonts w:ascii="Times New Roman" w:hAnsi="Times New Roman" w:cs="Times New Roman"/>
                <w:b/>
                <w:sz w:val="24"/>
                <w:szCs w:val="24"/>
              </w:rPr>
              <w:t>С 10:00 до 12</w:t>
            </w:r>
            <w:r w:rsidRPr="002A562C">
              <w:rPr>
                <w:rFonts w:ascii="Times New Roman" w:hAnsi="Times New Roman" w:cs="Times New Roman"/>
                <w:b/>
                <w:sz w:val="24"/>
                <w:szCs w:val="24"/>
              </w:rPr>
              <w:t xml:space="preserve">:30 </w:t>
            </w:r>
            <w:r w:rsidRPr="002A562C">
              <w:rPr>
                <w:rFonts w:ascii="Times New Roman" w:hAnsi="Times New Roman" w:cs="Times New Roman"/>
                <w:sz w:val="24"/>
                <w:szCs w:val="24"/>
              </w:rPr>
              <w:t>Мастер классы по направлениям</w:t>
            </w:r>
            <w:r w:rsidRPr="002A562C">
              <w:rPr>
                <w:rFonts w:ascii="Times New Roman" w:hAnsi="Times New Roman" w:cs="Times New Roman"/>
                <w:b/>
                <w:sz w:val="24"/>
                <w:szCs w:val="24"/>
              </w:rPr>
              <w:t>*</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Pr>
                <w:rFonts w:ascii="Times New Roman" w:hAnsi="Times New Roman" w:cs="Times New Roman"/>
                <w:b/>
                <w:sz w:val="24"/>
                <w:szCs w:val="24"/>
              </w:rPr>
              <w:t>С 12:30 До 13:3</w:t>
            </w:r>
            <w:r w:rsidRPr="002A562C">
              <w:rPr>
                <w:rFonts w:ascii="Times New Roman" w:hAnsi="Times New Roman" w:cs="Times New Roman"/>
                <w:b/>
                <w:sz w:val="24"/>
                <w:szCs w:val="24"/>
              </w:rPr>
              <w:t xml:space="preserve">0 </w:t>
            </w:r>
            <w:r w:rsidRPr="002A562C">
              <w:rPr>
                <w:rFonts w:ascii="Times New Roman" w:hAnsi="Times New Roman" w:cs="Times New Roman"/>
                <w:sz w:val="24"/>
                <w:szCs w:val="24"/>
              </w:rPr>
              <w:t>Обед</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Pr>
                <w:rFonts w:ascii="Times New Roman" w:hAnsi="Times New Roman" w:cs="Times New Roman"/>
                <w:b/>
                <w:sz w:val="24"/>
                <w:szCs w:val="24"/>
              </w:rPr>
              <w:t>С 13:3</w:t>
            </w:r>
            <w:r w:rsidRPr="002A562C">
              <w:rPr>
                <w:rFonts w:ascii="Times New Roman" w:hAnsi="Times New Roman" w:cs="Times New Roman"/>
                <w:b/>
                <w:sz w:val="24"/>
                <w:szCs w:val="24"/>
              </w:rPr>
              <w:t xml:space="preserve">0 до 16:30 </w:t>
            </w:r>
            <w:r w:rsidRPr="002A562C">
              <w:rPr>
                <w:rFonts w:ascii="Times New Roman" w:hAnsi="Times New Roman" w:cs="Times New Roman"/>
                <w:sz w:val="24"/>
                <w:szCs w:val="24"/>
              </w:rPr>
              <w:t>Мастер классы по направлениям</w:t>
            </w:r>
            <w:r w:rsidRPr="002A562C">
              <w:rPr>
                <w:rFonts w:ascii="Times New Roman" w:hAnsi="Times New Roman" w:cs="Times New Roman"/>
                <w:b/>
                <w:sz w:val="24"/>
                <w:szCs w:val="24"/>
              </w:rPr>
              <w:t>*</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sidRPr="002A562C">
              <w:rPr>
                <w:rFonts w:ascii="Times New Roman" w:hAnsi="Times New Roman" w:cs="Times New Roman"/>
                <w:b/>
                <w:sz w:val="24"/>
                <w:szCs w:val="24"/>
              </w:rPr>
              <w:t xml:space="preserve">С 16:30 до 17:00 </w:t>
            </w:r>
            <w:r w:rsidRPr="002A562C">
              <w:rPr>
                <w:rFonts w:ascii="Times New Roman" w:hAnsi="Times New Roman" w:cs="Times New Roman"/>
                <w:sz w:val="24"/>
                <w:szCs w:val="24"/>
              </w:rPr>
              <w:t>Перерыв</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sidRPr="002A562C">
              <w:rPr>
                <w:rFonts w:ascii="Times New Roman" w:hAnsi="Times New Roman" w:cs="Times New Roman"/>
                <w:b/>
                <w:sz w:val="24"/>
                <w:szCs w:val="24"/>
              </w:rPr>
              <w:t xml:space="preserve">С 17:00 до 19:00 </w:t>
            </w:r>
            <w:r w:rsidRPr="002A562C">
              <w:rPr>
                <w:rFonts w:ascii="Times New Roman" w:hAnsi="Times New Roman" w:cs="Times New Roman"/>
                <w:sz w:val="24"/>
                <w:szCs w:val="24"/>
              </w:rPr>
              <w:t>Мастер класс по бытовой казачьей хореографии</w:t>
            </w:r>
            <w:r w:rsidRPr="002A562C">
              <w:rPr>
                <w:rFonts w:ascii="Times New Roman" w:hAnsi="Times New Roman" w:cs="Times New Roman"/>
                <w:b/>
                <w:sz w:val="24"/>
                <w:szCs w:val="24"/>
              </w:rPr>
              <w:t xml:space="preserve"> (ОБЩЕЕ)</w:t>
            </w:r>
          </w:p>
        </w:tc>
      </w:tr>
      <w:tr w:rsidR="00015131" w:rsidRPr="006F7836" w:rsidTr="00015131">
        <w:tc>
          <w:tcPr>
            <w:tcW w:w="2263" w:type="dxa"/>
            <w:shd w:val="clear" w:color="auto" w:fill="FFC000" w:themeFill="accent4"/>
          </w:tcPr>
          <w:p w:rsidR="00015131" w:rsidRPr="002A562C" w:rsidRDefault="00015131" w:rsidP="00D113B4">
            <w:pPr>
              <w:rPr>
                <w:rFonts w:ascii="Times New Roman" w:hAnsi="Times New Roman" w:cs="Times New Roman"/>
                <w:b/>
                <w:sz w:val="24"/>
                <w:szCs w:val="24"/>
              </w:rPr>
            </w:pPr>
            <w:r>
              <w:rPr>
                <w:rFonts w:ascii="Times New Roman" w:hAnsi="Times New Roman" w:cs="Times New Roman"/>
                <w:b/>
                <w:sz w:val="24"/>
                <w:szCs w:val="24"/>
              </w:rPr>
              <w:t>23</w:t>
            </w:r>
            <w:r w:rsidRPr="002A562C">
              <w:rPr>
                <w:rFonts w:ascii="Times New Roman" w:hAnsi="Times New Roman" w:cs="Times New Roman"/>
                <w:b/>
                <w:sz w:val="24"/>
                <w:szCs w:val="24"/>
              </w:rPr>
              <w:t xml:space="preserve"> число:</w:t>
            </w:r>
          </w:p>
        </w:tc>
        <w:tc>
          <w:tcPr>
            <w:tcW w:w="7082" w:type="dxa"/>
            <w:gridSpan w:val="4"/>
            <w:shd w:val="clear" w:color="auto" w:fill="FFFF00"/>
          </w:tcPr>
          <w:p w:rsidR="00015131" w:rsidRPr="006F7836" w:rsidRDefault="00015131" w:rsidP="00D113B4">
            <w:pPr>
              <w:jc w:val="center"/>
              <w:rPr>
                <w:rFonts w:ascii="Times New Roman" w:hAnsi="Times New Roman" w:cs="Times New Roman"/>
                <w:b/>
                <w:sz w:val="24"/>
                <w:szCs w:val="24"/>
              </w:rPr>
            </w:pPr>
            <w:r>
              <w:rPr>
                <w:rFonts w:ascii="Times New Roman" w:hAnsi="Times New Roman" w:cs="Times New Roman"/>
                <w:b/>
                <w:sz w:val="24"/>
                <w:szCs w:val="24"/>
              </w:rPr>
              <w:t>«Центр культуры «Родина»</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sidRPr="002A562C">
              <w:rPr>
                <w:rFonts w:ascii="Times New Roman" w:hAnsi="Times New Roman" w:cs="Times New Roman"/>
                <w:b/>
                <w:sz w:val="24"/>
                <w:szCs w:val="24"/>
              </w:rPr>
              <w:t>С 09:00 до 10</w:t>
            </w:r>
            <w:r>
              <w:rPr>
                <w:rFonts w:ascii="Times New Roman" w:hAnsi="Times New Roman" w:cs="Times New Roman"/>
                <w:b/>
                <w:sz w:val="24"/>
                <w:szCs w:val="24"/>
              </w:rPr>
              <w:t>:3</w:t>
            </w:r>
            <w:r w:rsidRPr="002A562C">
              <w:rPr>
                <w:rFonts w:ascii="Times New Roman" w:hAnsi="Times New Roman" w:cs="Times New Roman"/>
                <w:b/>
                <w:sz w:val="24"/>
                <w:szCs w:val="24"/>
              </w:rPr>
              <w:t>0</w:t>
            </w:r>
            <w:r>
              <w:rPr>
                <w:rFonts w:ascii="Times New Roman" w:hAnsi="Times New Roman" w:cs="Times New Roman"/>
                <w:sz w:val="24"/>
                <w:szCs w:val="24"/>
              </w:rPr>
              <w:t xml:space="preserve"> Мастер класс </w:t>
            </w:r>
            <w:r w:rsidRPr="002A562C">
              <w:rPr>
                <w:rFonts w:ascii="Times New Roman" w:hAnsi="Times New Roman" w:cs="Times New Roman"/>
                <w:sz w:val="24"/>
                <w:szCs w:val="24"/>
              </w:rPr>
              <w:t xml:space="preserve">по направлениям* </w:t>
            </w:r>
            <w:r w:rsidRPr="002A562C">
              <w:rPr>
                <w:rFonts w:ascii="Times New Roman" w:hAnsi="Times New Roman" w:cs="Times New Roman"/>
                <w:b/>
                <w:sz w:val="24"/>
                <w:szCs w:val="24"/>
              </w:rPr>
              <w:t>(</w:t>
            </w:r>
            <w:r>
              <w:rPr>
                <w:rFonts w:ascii="Times New Roman" w:hAnsi="Times New Roman" w:cs="Times New Roman"/>
                <w:b/>
                <w:sz w:val="24"/>
                <w:szCs w:val="24"/>
              </w:rPr>
              <w:t>РЕПЕТИЦИЯ)</w:t>
            </w:r>
          </w:p>
        </w:tc>
      </w:tr>
      <w:tr w:rsidR="004A317C" w:rsidRPr="006F7836" w:rsidTr="00D113B4">
        <w:tc>
          <w:tcPr>
            <w:tcW w:w="9345" w:type="dxa"/>
            <w:gridSpan w:val="5"/>
          </w:tcPr>
          <w:p w:rsidR="004A317C" w:rsidRPr="007A6816" w:rsidRDefault="004A317C" w:rsidP="00D113B4">
            <w:pPr>
              <w:jc w:val="center"/>
              <w:rPr>
                <w:rFonts w:ascii="Times New Roman" w:hAnsi="Times New Roman" w:cs="Times New Roman"/>
                <w:b/>
                <w:sz w:val="24"/>
                <w:szCs w:val="24"/>
              </w:rPr>
            </w:pPr>
            <w:r w:rsidRPr="007A6816">
              <w:rPr>
                <w:rFonts w:ascii="Times New Roman" w:hAnsi="Times New Roman" w:cs="Times New Roman"/>
                <w:b/>
                <w:sz w:val="24"/>
                <w:szCs w:val="24"/>
              </w:rPr>
              <w:t xml:space="preserve">С 10:30 до 12:00 </w:t>
            </w:r>
            <w:r w:rsidRPr="00B812A2">
              <w:rPr>
                <w:rFonts w:ascii="Times New Roman" w:hAnsi="Times New Roman" w:cs="Times New Roman"/>
                <w:sz w:val="24"/>
                <w:szCs w:val="24"/>
              </w:rPr>
              <w:t>Концерт творческих казачьих коллективов</w:t>
            </w:r>
            <w:r>
              <w:rPr>
                <w:rFonts w:ascii="Times New Roman" w:hAnsi="Times New Roman" w:cs="Times New Roman"/>
                <w:b/>
                <w:sz w:val="24"/>
                <w:szCs w:val="24"/>
              </w:rPr>
              <w:t>**</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Pr>
                <w:rFonts w:ascii="Times New Roman" w:hAnsi="Times New Roman" w:cs="Times New Roman"/>
                <w:b/>
                <w:sz w:val="24"/>
                <w:szCs w:val="24"/>
              </w:rPr>
              <w:t xml:space="preserve">С 12:00 до 12:30 </w:t>
            </w:r>
            <w:r w:rsidRPr="00B812A2">
              <w:rPr>
                <w:rFonts w:ascii="Times New Roman" w:hAnsi="Times New Roman" w:cs="Times New Roman"/>
                <w:sz w:val="24"/>
                <w:szCs w:val="24"/>
              </w:rPr>
              <w:t>Круглый стол по итогам проведения семинара-практикума</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Pr>
                <w:rFonts w:ascii="Times New Roman" w:hAnsi="Times New Roman" w:cs="Times New Roman"/>
                <w:b/>
                <w:sz w:val="24"/>
                <w:szCs w:val="24"/>
              </w:rPr>
              <w:t xml:space="preserve">12:30 до 13:00 </w:t>
            </w:r>
            <w:r w:rsidRPr="00B812A2">
              <w:rPr>
                <w:rFonts w:ascii="Times New Roman" w:hAnsi="Times New Roman" w:cs="Times New Roman"/>
                <w:sz w:val="24"/>
                <w:szCs w:val="24"/>
              </w:rPr>
              <w:t xml:space="preserve">Обед </w:t>
            </w:r>
          </w:p>
        </w:tc>
      </w:tr>
      <w:tr w:rsidR="004A317C" w:rsidRPr="006F7836" w:rsidTr="00D113B4">
        <w:tc>
          <w:tcPr>
            <w:tcW w:w="9345" w:type="dxa"/>
            <w:gridSpan w:val="5"/>
          </w:tcPr>
          <w:p w:rsidR="004A317C" w:rsidRPr="006F7836" w:rsidRDefault="004A317C" w:rsidP="00D113B4">
            <w:pPr>
              <w:jc w:val="center"/>
              <w:rPr>
                <w:rFonts w:ascii="Times New Roman" w:hAnsi="Times New Roman" w:cs="Times New Roman"/>
                <w:b/>
                <w:sz w:val="24"/>
                <w:szCs w:val="24"/>
              </w:rPr>
            </w:pPr>
            <w:r>
              <w:rPr>
                <w:rFonts w:ascii="Times New Roman" w:hAnsi="Times New Roman" w:cs="Times New Roman"/>
                <w:b/>
                <w:sz w:val="24"/>
                <w:szCs w:val="24"/>
              </w:rPr>
              <w:t>13:0</w:t>
            </w:r>
            <w:r w:rsidRPr="00B812A2">
              <w:rPr>
                <w:rFonts w:ascii="Times New Roman" w:hAnsi="Times New Roman" w:cs="Times New Roman"/>
                <w:b/>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Отьезд</w:t>
            </w:r>
            <w:proofErr w:type="spellEnd"/>
            <w:r>
              <w:rPr>
                <w:rFonts w:ascii="Times New Roman" w:hAnsi="Times New Roman" w:cs="Times New Roman"/>
                <w:sz w:val="24"/>
                <w:szCs w:val="24"/>
              </w:rPr>
              <w:t xml:space="preserve"> участников</w:t>
            </w:r>
          </w:p>
        </w:tc>
      </w:tr>
      <w:tr w:rsidR="004A317C" w:rsidRPr="006F7836" w:rsidTr="00D113B4">
        <w:tc>
          <w:tcPr>
            <w:tcW w:w="9345" w:type="dxa"/>
            <w:gridSpan w:val="5"/>
          </w:tcPr>
          <w:p w:rsidR="004A317C" w:rsidRPr="00DA79F0" w:rsidRDefault="004A317C" w:rsidP="00D113B4">
            <w:pPr>
              <w:rPr>
                <w:rFonts w:ascii="Times New Roman" w:hAnsi="Times New Roman" w:cs="Times New Roman"/>
                <w:sz w:val="24"/>
                <w:szCs w:val="24"/>
              </w:rPr>
            </w:pPr>
            <w:r w:rsidRPr="00B812A2">
              <w:rPr>
                <w:rFonts w:ascii="Times New Roman" w:hAnsi="Times New Roman" w:cs="Times New Roman"/>
                <w:b/>
                <w:sz w:val="24"/>
                <w:szCs w:val="24"/>
              </w:rPr>
              <w:t>*</w:t>
            </w:r>
            <w:r>
              <w:rPr>
                <w:rFonts w:ascii="Times New Roman" w:hAnsi="Times New Roman" w:cs="Times New Roman"/>
                <w:sz w:val="24"/>
                <w:szCs w:val="24"/>
              </w:rPr>
              <w:t>Мастер классы:</w:t>
            </w:r>
            <w:r w:rsidRPr="00B812A2">
              <w:rPr>
                <w:rFonts w:ascii="Times New Roman" w:hAnsi="Times New Roman" w:cs="Times New Roman"/>
                <w:sz w:val="24"/>
                <w:szCs w:val="24"/>
              </w:rPr>
              <w:t xml:space="preserve"> по вокалу; по фольклору и этнографии; по народно-сценической хореографии; по казачьему костюму; по мужской воинской культуре.</w:t>
            </w:r>
          </w:p>
        </w:tc>
      </w:tr>
      <w:tr w:rsidR="004A317C" w:rsidRPr="006F7836" w:rsidTr="00D113B4">
        <w:tc>
          <w:tcPr>
            <w:tcW w:w="9345" w:type="dxa"/>
            <w:gridSpan w:val="5"/>
            <w:shd w:val="clear" w:color="auto" w:fill="5B9BD5" w:themeFill="accent1"/>
          </w:tcPr>
          <w:p w:rsidR="004A317C" w:rsidRPr="006F7836" w:rsidRDefault="004A317C" w:rsidP="00D113B4">
            <w:pPr>
              <w:jc w:val="center"/>
              <w:rPr>
                <w:rFonts w:ascii="Times New Roman" w:hAnsi="Times New Roman" w:cs="Times New Roman"/>
                <w:b/>
                <w:sz w:val="24"/>
                <w:szCs w:val="24"/>
              </w:rPr>
            </w:pPr>
            <w:r>
              <w:rPr>
                <w:rFonts w:ascii="Times New Roman" w:hAnsi="Times New Roman" w:cs="Times New Roman"/>
                <w:sz w:val="24"/>
                <w:szCs w:val="24"/>
              </w:rPr>
              <w:t>Классы для семинаров</w:t>
            </w:r>
          </w:p>
        </w:tc>
      </w:tr>
      <w:tr w:rsidR="004A317C" w:rsidRPr="006F7836" w:rsidTr="00D113B4">
        <w:tc>
          <w:tcPr>
            <w:tcW w:w="2263" w:type="dxa"/>
          </w:tcPr>
          <w:p w:rsidR="004A317C" w:rsidRPr="006F7836" w:rsidRDefault="004A317C" w:rsidP="00D113B4">
            <w:pPr>
              <w:rPr>
                <w:rFonts w:ascii="Times New Roman" w:hAnsi="Times New Roman" w:cs="Times New Roman"/>
                <w:sz w:val="24"/>
                <w:szCs w:val="24"/>
              </w:rPr>
            </w:pPr>
            <w:r>
              <w:rPr>
                <w:rFonts w:ascii="Times New Roman" w:hAnsi="Times New Roman" w:cs="Times New Roman"/>
                <w:sz w:val="24"/>
                <w:szCs w:val="24"/>
              </w:rPr>
              <w:t>21 число:</w:t>
            </w:r>
          </w:p>
        </w:tc>
        <w:tc>
          <w:tcPr>
            <w:tcW w:w="1843" w:type="dxa"/>
          </w:tcPr>
          <w:p w:rsidR="004A317C" w:rsidRDefault="004A317C" w:rsidP="00D113B4">
            <w:pPr>
              <w:rPr>
                <w:rFonts w:ascii="Times New Roman" w:hAnsi="Times New Roman" w:cs="Times New Roman"/>
                <w:sz w:val="24"/>
                <w:szCs w:val="24"/>
              </w:rPr>
            </w:pPr>
            <w:r>
              <w:rPr>
                <w:rFonts w:ascii="Times New Roman" w:hAnsi="Times New Roman" w:cs="Times New Roman"/>
                <w:sz w:val="24"/>
                <w:szCs w:val="24"/>
              </w:rPr>
              <w:t xml:space="preserve">С 9:00 до 12:00 </w:t>
            </w:r>
          </w:p>
          <w:p w:rsidR="004A317C" w:rsidRPr="006F7836" w:rsidRDefault="004A317C" w:rsidP="00D113B4">
            <w:pPr>
              <w:rPr>
                <w:rFonts w:ascii="Times New Roman" w:hAnsi="Times New Roman" w:cs="Times New Roman"/>
                <w:sz w:val="24"/>
                <w:szCs w:val="24"/>
              </w:rPr>
            </w:pPr>
            <w:r>
              <w:rPr>
                <w:rFonts w:ascii="Times New Roman" w:hAnsi="Times New Roman" w:cs="Times New Roman"/>
                <w:sz w:val="24"/>
                <w:szCs w:val="24"/>
              </w:rPr>
              <w:t>Общий Зал</w:t>
            </w:r>
            <w:r w:rsidR="00015131">
              <w:rPr>
                <w:rFonts w:ascii="Times New Roman" w:hAnsi="Times New Roman" w:cs="Times New Roman"/>
                <w:sz w:val="24"/>
                <w:szCs w:val="24"/>
              </w:rPr>
              <w:t xml:space="preserve">, с проектором, и звуковым сопровождением </w:t>
            </w:r>
          </w:p>
        </w:tc>
        <w:tc>
          <w:tcPr>
            <w:tcW w:w="1647" w:type="dxa"/>
          </w:tcPr>
          <w:p w:rsidR="004A317C" w:rsidRDefault="004A317C" w:rsidP="00D113B4">
            <w:pPr>
              <w:rPr>
                <w:rFonts w:ascii="Times New Roman" w:hAnsi="Times New Roman" w:cs="Times New Roman"/>
                <w:sz w:val="24"/>
                <w:szCs w:val="24"/>
              </w:rPr>
            </w:pPr>
            <w:r>
              <w:rPr>
                <w:rFonts w:ascii="Times New Roman" w:hAnsi="Times New Roman" w:cs="Times New Roman"/>
                <w:sz w:val="24"/>
                <w:szCs w:val="24"/>
              </w:rPr>
              <w:t xml:space="preserve">С13 до 16:30 </w:t>
            </w:r>
          </w:p>
          <w:p w:rsidR="004A317C" w:rsidRPr="006F7836" w:rsidRDefault="004A317C" w:rsidP="00D113B4">
            <w:pPr>
              <w:rPr>
                <w:rFonts w:ascii="Times New Roman" w:hAnsi="Times New Roman" w:cs="Times New Roman"/>
                <w:sz w:val="24"/>
                <w:szCs w:val="24"/>
              </w:rPr>
            </w:pPr>
            <w:r>
              <w:rPr>
                <w:rFonts w:ascii="Times New Roman" w:hAnsi="Times New Roman" w:cs="Times New Roman"/>
                <w:sz w:val="24"/>
                <w:szCs w:val="24"/>
              </w:rPr>
              <w:t xml:space="preserve">3 помещения </w:t>
            </w:r>
            <w:r w:rsidR="00015131">
              <w:rPr>
                <w:rFonts w:ascii="Times New Roman" w:hAnsi="Times New Roman" w:cs="Times New Roman"/>
                <w:sz w:val="24"/>
                <w:szCs w:val="24"/>
              </w:rPr>
              <w:t xml:space="preserve">с аудио колонкой для подключения к ноутбуку </w:t>
            </w:r>
          </w:p>
        </w:tc>
        <w:tc>
          <w:tcPr>
            <w:tcW w:w="2039" w:type="dxa"/>
          </w:tcPr>
          <w:p w:rsidR="004A317C" w:rsidRDefault="004A317C" w:rsidP="00D113B4">
            <w:pPr>
              <w:rPr>
                <w:rFonts w:ascii="Times New Roman" w:hAnsi="Times New Roman" w:cs="Times New Roman"/>
                <w:sz w:val="24"/>
                <w:szCs w:val="24"/>
              </w:rPr>
            </w:pPr>
            <w:r>
              <w:rPr>
                <w:rFonts w:ascii="Times New Roman" w:hAnsi="Times New Roman" w:cs="Times New Roman"/>
                <w:sz w:val="24"/>
                <w:szCs w:val="24"/>
              </w:rPr>
              <w:t xml:space="preserve">С 17:00 до 19:00 </w:t>
            </w:r>
          </w:p>
          <w:p w:rsidR="004A317C" w:rsidRPr="006F7836" w:rsidRDefault="004A317C" w:rsidP="00D113B4">
            <w:pPr>
              <w:rPr>
                <w:rFonts w:ascii="Times New Roman" w:hAnsi="Times New Roman" w:cs="Times New Roman"/>
                <w:sz w:val="24"/>
                <w:szCs w:val="24"/>
              </w:rPr>
            </w:pPr>
            <w:r>
              <w:rPr>
                <w:rFonts w:ascii="Times New Roman" w:hAnsi="Times New Roman" w:cs="Times New Roman"/>
                <w:sz w:val="24"/>
                <w:szCs w:val="24"/>
              </w:rPr>
              <w:t xml:space="preserve">1 общее Большое помещение </w:t>
            </w:r>
            <w:r w:rsidR="00015131" w:rsidRPr="00015131">
              <w:rPr>
                <w:rFonts w:ascii="Times New Roman" w:hAnsi="Times New Roman" w:cs="Times New Roman"/>
                <w:sz w:val="24"/>
                <w:szCs w:val="24"/>
              </w:rPr>
              <w:t>с аудио колонкой для подключения к ноутбуку</w:t>
            </w:r>
          </w:p>
        </w:tc>
        <w:tc>
          <w:tcPr>
            <w:tcW w:w="1553" w:type="dxa"/>
          </w:tcPr>
          <w:p w:rsidR="004A317C" w:rsidRPr="006F7836" w:rsidRDefault="004A317C" w:rsidP="00D113B4">
            <w:pPr>
              <w:jc w:val="center"/>
              <w:rPr>
                <w:rFonts w:ascii="Times New Roman" w:hAnsi="Times New Roman" w:cs="Times New Roman"/>
                <w:b/>
                <w:sz w:val="24"/>
                <w:szCs w:val="24"/>
              </w:rPr>
            </w:pPr>
          </w:p>
        </w:tc>
      </w:tr>
      <w:tr w:rsidR="004A317C" w:rsidRPr="006F7836" w:rsidTr="00D113B4">
        <w:tc>
          <w:tcPr>
            <w:tcW w:w="2263" w:type="dxa"/>
          </w:tcPr>
          <w:p w:rsidR="004A317C" w:rsidRDefault="004A317C" w:rsidP="00D113B4">
            <w:pPr>
              <w:rPr>
                <w:rFonts w:ascii="Times New Roman" w:hAnsi="Times New Roman" w:cs="Times New Roman"/>
                <w:sz w:val="24"/>
                <w:szCs w:val="24"/>
              </w:rPr>
            </w:pPr>
            <w:r>
              <w:rPr>
                <w:rFonts w:ascii="Times New Roman" w:hAnsi="Times New Roman" w:cs="Times New Roman"/>
                <w:sz w:val="24"/>
                <w:szCs w:val="24"/>
              </w:rPr>
              <w:t>22 число:</w:t>
            </w:r>
          </w:p>
        </w:tc>
        <w:tc>
          <w:tcPr>
            <w:tcW w:w="1843" w:type="dxa"/>
          </w:tcPr>
          <w:p w:rsidR="004A317C" w:rsidRDefault="004A317C" w:rsidP="00D113B4">
            <w:pPr>
              <w:rPr>
                <w:rFonts w:ascii="Times New Roman" w:hAnsi="Times New Roman" w:cs="Times New Roman"/>
                <w:sz w:val="24"/>
                <w:szCs w:val="24"/>
              </w:rPr>
            </w:pPr>
            <w:r w:rsidRPr="00DA79F0">
              <w:rPr>
                <w:rFonts w:ascii="Times New Roman" w:hAnsi="Times New Roman" w:cs="Times New Roman"/>
                <w:sz w:val="24"/>
                <w:szCs w:val="24"/>
              </w:rPr>
              <w:t>С 09:00 до 10:00</w:t>
            </w:r>
            <w:r>
              <w:rPr>
                <w:rFonts w:ascii="Times New Roman" w:hAnsi="Times New Roman" w:cs="Times New Roman"/>
                <w:sz w:val="24"/>
                <w:szCs w:val="24"/>
              </w:rPr>
              <w:t xml:space="preserve"> </w:t>
            </w:r>
            <w:r w:rsidRPr="002164CD">
              <w:rPr>
                <w:rFonts w:ascii="Times New Roman" w:hAnsi="Times New Roman" w:cs="Times New Roman"/>
                <w:sz w:val="24"/>
                <w:szCs w:val="24"/>
              </w:rPr>
              <w:t>Общий Зал</w:t>
            </w:r>
            <w:r>
              <w:rPr>
                <w:rFonts w:ascii="Times New Roman" w:hAnsi="Times New Roman" w:cs="Times New Roman"/>
                <w:sz w:val="24"/>
                <w:szCs w:val="24"/>
              </w:rPr>
              <w:t xml:space="preserve"> с проектором </w:t>
            </w:r>
            <w:r w:rsidR="009B71AA">
              <w:rPr>
                <w:rFonts w:ascii="Times New Roman" w:hAnsi="Times New Roman" w:cs="Times New Roman"/>
                <w:sz w:val="24"/>
                <w:szCs w:val="24"/>
              </w:rPr>
              <w:t>(Возможно сдвинуть на 21 число)</w:t>
            </w:r>
          </w:p>
        </w:tc>
        <w:tc>
          <w:tcPr>
            <w:tcW w:w="1647" w:type="dxa"/>
          </w:tcPr>
          <w:p w:rsidR="004A317C" w:rsidRDefault="004A317C" w:rsidP="00D113B4">
            <w:pPr>
              <w:rPr>
                <w:rFonts w:ascii="Times New Roman" w:hAnsi="Times New Roman" w:cs="Times New Roman"/>
                <w:sz w:val="24"/>
                <w:szCs w:val="24"/>
              </w:rPr>
            </w:pPr>
            <w:r w:rsidRPr="002164CD">
              <w:rPr>
                <w:rFonts w:ascii="Times New Roman" w:hAnsi="Times New Roman" w:cs="Times New Roman"/>
                <w:sz w:val="24"/>
                <w:szCs w:val="24"/>
              </w:rPr>
              <w:t>С 10:00 до 12:30</w:t>
            </w:r>
          </w:p>
          <w:p w:rsidR="004A317C" w:rsidRDefault="004A317C" w:rsidP="00D113B4">
            <w:pPr>
              <w:rPr>
                <w:rFonts w:ascii="Times New Roman" w:hAnsi="Times New Roman" w:cs="Times New Roman"/>
                <w:sz w:val="24"/>
                <w:szCs w:val="24"/>
              </w:rPr>
            </w:pPr>
            <w:r w:rsidRPr="002164CD">
              <w:rPr>
                <w:rFonts w:ascii="Times New Roman" w:hAnsi="Times New Roman" w:cs="Times New Roman"/>
                <w:sz w:val="24"/>
                <w:szCs w:val="24"/>
              </w:rPr>
              <w:t>3 помещения</w:t>
            </w:r>
            <w:r w:rsidR="009B71AA">
              <w:rPr>
                <w:rFonts w:ascii="Times New Roman" w:hAnsi="Times New Roman" w:cs="Times New Roman"/>
                <w:sz w:val="24"/>
                <w:szCs w:val="24"/>
              </w:rPr>
              <w:t xml:space="preserve"> </w:t>
            </w:r>
            <w:r w:rsidR="009B71AA" w:rsidRPr="009B71AA">
              <w:rPr>
                <w:rFonts w:ascii="Times New Roman" w:hAnsi="Times New Roman" w:cs="Times New Roman"/>
                <w:sz w:val="24"/>
                <w:szCs w:val="24"/>
              </w:rPr>
              <w:t>с аудио колонкой для подключения к ноутбуку</w:t>
            </w:r>
          </w:p>
        </w:tc>
        <w:tc>
          <w:tcPr>
            <w:tcW w:w="2039" w:type="dxa"/>
          </w:tcPr>
          <w:p w:rsidR="004A317C" w:rsidRDefault="004A317C" w:rsidP="00D113B4">
            <w:pPr>
              <w:rPr>
                <w:rFonts w:ascii="Times New Roman" w:hAnsi="Times New Roman" w:cs="Times New Roman"/>
                <w:sz w:val="24"/>
                <w:szCs w:val="24"/>
              </w:rPr>
            </w:pPr>
            <w:r w:rsidRPr="002164CD">
              <w:rPr>
                <w:rFonts w:ascii="Times New Roman" w:hAnsi="Times New Roman" w:cs="Times New Roman"/>
                <w:sz w:val="24"/>
                <w:szCs w:val="24"/>
              </w:rPr>
              <w:t>С 13:30 до 16:30</w:t>
            </w:r>
            <w:r>
              <w:rPr>
                <w:rFonts w:ascii="Times New Roman" w:hAnsi="Times New Roman" w:cs="Times New Roman"/>
                <w:sz w:val="24"/>
                <w:szCs w:val="24"/>
              </w:rPr>
              <w:t xml:space="preserve"> </w:t>
            </w:r>
            <w:r w:rsidRPr="002164CD">
              <w:rPr>
                <w:rFonts w:ascii="Times New Roman" w:hAnsi="Times New Roman" w:cs="Times New Roman"/>
                <w:sz w:val="24"/>
                <w:szCs w:val="24"/>
              </w:rPr>
              <w:t>3 помещения</w:t>
            </w:r>
            <w:r w:rsidR="009B71AA">
              <w:rPr>
                <w:rFonts w:ascii="Times New Roman" w:hAnsi="Times New Roman" w:cs="Times New Roman"/>
                <w:sz w:val="24"/>
                <w:szCs w:val="24"/>
              </w:rPr>
              <w:t xml:space="preserve"> </w:t>
            </w:r>
            <w:r w:rsidR="009B71AA" w:rsidRPr="009B71AA">
              <w:rPr>
                <w:rFonts w:ascii="Times New Roman" w:hAnsi="Times New Roman" w:cs="Times New Roman"/>
                <w:sz w:val="24"/>
                <w:szCs w:val="24"/>
              </w:rPr>
              <w:t>с аудио колонкой для подключения к ноутбуку</w:t>
            </w:r>
          </w:p>
        </w:tc>
        <w:tc>
          <w:tcPr>
            <w:tcW w:w="1553" w:type="dxa"/>
          </w:tcPr>
          <w:p w:rsidR="004A317C" w:rsidRPr="002164CD" w:rsidRDefault="00015131" w:rsidP="00D113B4">
            <w:pPr>
              <w:rPr>
                <w:rFonts w:ascii="Times New Roman" w:hAnsi="Times New Roman" w:cs="Times New Roman"/>
                <w:sz w:val="24"/>
                <w:szCs w:val="24"/>
              </w:rPr>
            </w:pPr>
            <w:r w:rsidRPr="00015131">
              <w:rPr>
                <w:rFonts w:ascii="Times New Roman" w:hAnsi="Times New Roman" w:cs="Times New Roman"/>
                <w:sz w:val="24"/>
                <w:szCs w:val="24"/>
              </w:rPr>
              <w:t>1 общее Большое помещение с аудио колонкой для подключения к ноутбуку</w:t>
            </w:r>
          </w:p>
        </w:tc>
      </w:tr>
      <w:tr w:rsidR="004A317C" w:rsidRPr="006F7836" w:rsidTr="00D113B4">
        <w:tc>
          <w:tcPr>
            <w:tcW w:w="2263" w:type="dxa"/>
          </w:tcPr>
          <w:p w:rsidR="004A317C" w:rsidRPr="006F7836" w:rsidRDefault="004A317C" w:rsidP="00D113B4">
            <w:pPr>
              <w:rPr>
                <w:rFonts w:ascii="Times New Roman" w:hAnsi="Times New Roman" w:cs="Times New Roman"/>
                <w:sz w:val="24"/>
                <w:szCs w:val="24"/>
              </w:rPr>
            </w:pPr>
            <w:r>
              <w:rPr>
                <w:rFonts w:ascii="Times New Roman" w:hAnsi="Times New Roman" w:cs="Times New Roman"/>
                <w:sz w:val="24"/>
                <w:szCs w:val="24"/>
              </w:rPr>
              <w:t>23 число:</w:t>
            </w:r>
          </w:p>
        </w:tc>
        <w:tc>
          <w:tcPr>
            <w:tcW w:w="1843" w:type="dxa"/>
          </w:tcPr>
          <w:p w:rsidR="004A317C" w:rsidRDefault="004A317C" w:rsidP="00D113B4">
            <w:pPr>
              <w:rPr>
                <w:rFonts w:ascii="Times New Roman" w:hAnsi="Times New Roman" w:cs="Times New Roman"/>
                <w:sz w:val="24"/>
                <w:szCs w:val="24"/>
              </w:rPr>
            </w:pPr>
            <w:r w:rsidRPr="002164CD">
              <w:rPr>
                <w:rFonts w:ascii="Times New Roman" w:hAnsi="Times New Roman" w:cs="Times New Roman"/>
                <w:sz w:val="24"/>
                <w:szCs w:val="24"/>
              </w:rPr>
              <w:t>С 09:00 до 10:30</w:t>
            </w:r>
            <w:r>
              <w:rPr>
                <w:rFonts w:ascii="Times New Roman" w:hAnsi="Times New Roman" w:cs="Times New Roman"/>
                <w:sz w:val="24"/>
                <w:szCs w:val="24"/>
              </w:rPr>
              <w:t xml:space="preserve"> </w:t>
            </w:r>
          </w:p>
          <w:p w:rsidR="004A317C" w:rsidRPr="006F7836" w:rsidRDefault="004A317C" w:rsidP="009B71AA">
            <w:pPr>
              <w:rPr>
                <w:rFonts w:ascii="Times New Roman" w:hAnsi="Times New Roman" w:cs="Times New Roman"/>
                <w:sz w:val="24"/>
                <w:szCs w:val="24"/>
              </w:rPr>
            </w:pPr>
            <w:r w:rsidRPr="002164CD">
              <w:rPr>
                <w:rFonts w:ascii="Times New Roman" w:hAnsi="Times New Roman" w:cs="Times New Roman"/>
                <w:sz w:val="24"/>
                <w:szCs w:val="24"/>
              </w:rPr>
              <w:t>3 помещения</w:t>
            </w:r>
            <w:r>
              <w:rPr>
                <w:rFonts w:ascii="Times New Roman" w:hAnsi="Times New Roman" w:cs="Times New Roman"/>
                <w:sz w:val="24"/>
                <w:szCs w:val="24"/>
              </w:rPr>
              <w:t xml:space="preserve"> </w:t>
            </w:r>
            <w:r w:rsidR="00015131">
              <w:rPr>
                <w:rFonts w:ascii="Times New Roman" w:hAnsi="Times New Roman" w:cs="Times New Roman"/>
                <w:sz w:val="24"/>
                <w:szCs w:val="24"/>
              </w:rPr>
              <w:t xml:space="preserve"> гримерки </w:t>
            </w:r>
            <w:r>
              <w:rPr>
                <w:rFonts w:ascii="Times New Roman" w:hAnsi="Times New Roman" w:cs="Times New Roman"/>
                <w:sz w:val="24"/>
                <w:szCs w:val="24"/>
              </w:rPr>
              <w:t>и сцена</w:t>
            </w:r>
            <w:r w:rsidR="009B71AA">
              <w:rPr>
                <w:rFonts w:ascii="Times New Roman" w:hAnsi="Times New Roman" w:cs="Times New Roman"/>
                <w:sz w:val="24"/>
                <w:szCs w:val="24"/>
              </w:rPr>
              <w:t xml:space="preserve">, </w:t>
            </w:r>
            <w:r w:rsidR="009B71AA" w:rsidRPr="009B71AA">
              <w:rPr>
                <w:rFonts w:ascii="Times New Roman" w:hAnsi="Times New Roman" w:cs="Times New Roman"/>
                <w:sz w:val="24"/>
                <w:szCs w:val="24"/>
              </w:rPr>
              <w:t>с проектором, и звуковым сопровождением</w:t>
            </w:r>
          </w:p>
        </w:tc>
        <w:tc>
          <w:tcPr>
            <w:tcW w:w="1647" w:type="dxa"/>
          </w:tcPr>
          <w:p w:rsidR="004A317C" w:rsidRPr="006F7836" w:rsidRDefault="004A317C" w:rsidP="00D113B4">
            <w:pPr>
              <w:rPr>
                <w:rFonts w:ascii="Times New Roman" w:hAnsi="Times New Roman" w:cs="Times New Roman"/>
                <w:sz w:val="24"/>
                <w:szCs w:val="24"/>
              </w:rPr>
            </w:pPr>
            <w:r>
              <w:rPr>
                <w:rFonts w:ascii="Times New Roman" w:hAnsi="Times New Roman" w:cs="Times New Roman"/>
                <w:sz w:val="24"/>
                <w:szCs w:val="24"/>
              </w:rPr>
              <w:t>С 09:00 до 13:0</w:t>
            </w:r>
            <w:r w:rsidRPr="002164CD">
              <w:rPr>
                <w:rFonts w:ascii="Times New Roman" w:hAnsi="Times New Roman" w:cs="Times New Roman"/>
                <w:sz w:val="24"/>
                <w:szCs w:val="24"/>
              </w:rPr>
              <w:t>0</w:t>
            </w:r>
            <w:r>
              <w:rPr>
                <w:rFonts w:ascii="Times New Roman" w:hAnsi="Times New Roman" w:cs="Times New Roman"/>
                <w:sz w:val="24"/>
                <w:szCs w:val="24"/>
              </w:rPr>
              <w:t xml:space="preserve"> зал со сценой </w:t>
            </w:r>
            <w:r w:rsidR="009B71AA" w:rsidRPr="009B71AA">
              <w:rPr>
                <w:rFonts w:ascii="Times New Roman" w:hAnsi="Times New Roman" w:cs="Times New Roman"/>
                <w:sz w:val="24"/>
                <w:szCs w:val="24"/>
              </w:rPr>
              <w:t>с проектором, и звуковым сопровождением</w:t>
            </w:r>
            <w:bookmarkStart w:id="0" w:name="_GoBack"/>
            <w:bookmarkEnd w:id="0"/>
          </w:p>
        </w:tc>
        <w:tc>
          <w:tcPr>
            <w:tcW w:w="2039" w:type="dxa"/>
          </w:tcPr>
          <w:p w:rsidR="004A317C" w:rsidRPr="006F7836" w:rsidRDefault="004A317C" w:rsidP="00D113B4">
            <w:pPr>
              <w:rPr>
                <w:rFonts w:ascii="Times New Roman" w:hAnsi="Times New Roman" w:cs="Times New Roman"/>
                <w:sz w:val="24"/>
                <w:szCs w:val="24"/>
              </w:rPr>
            </w:pPr>
          </w:p>
        </w:tc>
        <w:tc>
          <w:tcPr>
            <w:tcW w:w="1553" w:type="dxa"/>
          </w:tcPr>
          <w:p w:rsidR="004A317C" w:rsidRPr="006F7836" w:rsidRDefault="004A317C" w:rsidP="00D113B4">
            <w:pPr>
              <w:jc w:val="center"/>
              <w:rPr>
                <w:rFonts w:ascii="Times New Roman" w:hAnsi="Times New Roman" w:cs="Times New Roman"/>
                <w:b/>
                <w:sz w:val="24"/>
                <w:szCs w:val="24"/>
              </w:rPr>
            </w:pPr>
          </w:p>
        </w:tc>
      </w:tr>
      <w:tr w:rsidR="004A317C" w:rsidRPr="006F7836" w:rsidTr="00D113B4">
        <w:tc>
          <w:tcPr>
            <w:tcW w:w="9345" w:type="dxa"/>
            <w:gridSpan w:val="5"/>
            <w:shd w:val="clear" w:color="auto" w:fill="5B9BD5" w:themeFill="accent1"/>
          </w:tcPr>
          <w:p w:rsidR="004A317C" w:rsidRPr="00DA5976" w:rsidRDefault="004A317C" w:rsidP="00D113B4">
            <w:pPr>
              <w:jc w:val="center"/>
              <w:rPr>
                <w:rFonts w:ascii="Times New Roman" w:hAnsi="Times New Roman" w:cs="Times New Roman"/>
                <w:b/>
                <w:sz w:val="24"/>
                <w:szCs w:val="24"/>
              </w:rPr>
            </w:pPr>
            <w:r w:rsidRPr="00DA5976">
              <w:rPr>
                <w:rFonts w:ascii="Times New Roman" w:hAnsi="Times New Roman" w:cs="Times New Roman"/>
                <w:b/>
                <w:sz w:val="24"/>
                <w:szCs w:val="24"/>
              </w:rPr>
              <w:t>Официальная Часть</w:t>
            </w:r>
          </w:p>
        </w:tc>
      </w:tr>
      <w:tr w:rsidR="004A317C" w:rsidRPr="006F7836" w:rsidTr="00D113B4">
        <w:tc>
          <w:tcPr>
            <w:tcW w:w="9345" w:type="dxa"/>
            <w:gridSpan w:val="5"/>
          </w:tcPr>
          <w:p w:rsidR="004A317C" w:rsidRPr="00DA5976" w:rsidRDefault="004A317C" w:rsidP="00D113B4">
            <w:pPr>
              <w:jc w:val="both"/>
              <w:rPr>
                <w:rFonts w:ascii="Times New Roman" w:hAnsi="Times New Roman" w:cs="Times New Roman"/>
                <w:b/>
                <w:sz w:val="24"/>
                <w:szCs w:val="24"/>
              </w:rPr>
            </w:pPr>
            <w:r w:rsidRPr="00DA5976">
              <w:rPr>
                <w:rFonts w:ascii="Times New Roman" w:hAnsi="Times New Roman" w:cs="Times New Roman"/>
                <w:b/>
                <w:sz w:val="24"/>
                <w:szCs w:val="24"/>
              </w:rPr>
              <w:t>Требование к открытию семинара-практикума</w:t>
            </w:r>
            <w:r>
              <w:rPr>
                <w:rFonts w:ascii="Times New Roman" w:hAnsi="Times New Roman" w:cs="Times New Roman"/>
                <w:b/>
                <w:sz w:val="24"/>
                <w:szCs w:val="24"/>
              </w:rPr>
              <w:t>:</w:t>
            </w:r>
          </w:p>
          <w:p w:rsidR="004A317C" w:rsidRPr="006F7836" w:rsidRDefault="004A317C" w:rsidP="00D113B4">
            <w:pPr>
              <w:jc w:val="both"/>
              <w:rPr>
                <w:rFonts w:ascii="Times New Roman" w:hAnsi="Times New Roman" w:cs="Times New Roman"/>
                <w:b/>
                <w:sz w:val="24"/>
                <w:szCs w:val="24"/>
              </w:rPr>
            </w:pPr>
            <w:r w:rsidRPr="00DA5976">
              <w:rPr>
                <w:rFonts w:ascii="Times New Roman" w:hAnsi="Times New Roman" w:cs="Times New Roman"/>
                <w:sz w:val="24"/>
                <w:szCs w:val="24"/>
              </w:rPr>
              <w:lastRenderedPageBreak/>
              <w:t>Открытие</w:t>
            </w:r>
            <w:r w:rsidRPr="00DA5976">
              <w:rPr>
                <w:rFonts w:ascii="Times New Roman" w:hAnsi="Times New Roman" w:cs="Times New Roman"/>
                <w:b/>
                <w:sz w:val="24"/>
                <w:szCs w:val="24"/>
              </w:rPr>
              <w:t xml:space="preserve"> </w:t>
            </w:r>
            <w:r w:rsidRPr="00DA5976">
              <w:rPr>
                <w:rFonts w:ascii="Times New Roman" w:hAnsi="Times New Roman" w:cs="Times New Roman"/>
                <w:sz w:val="24"/>
                <w:szCs w:val="24"/>
              </w:rPr>
              <w:t>семинара-практикума должно пройти с участием представителей постоянной комиссии Совета при Президенте Российской Федерации по делам казачества по содействию развитию казачьей культуры, органов исполнительной власти субъектов Российской Федерации, региональных домов (центров) народного творчества, учреждений культуры, образования, центров казачьей культуры, представителей казачьих обществ и иных объединений казаков, Русской Православной церкви и иных заинтересованных организаций с целью привлечь внимание руководителей субъектов Российской Федерации, государственных организаций и учреждений, всех заинтересованных ведомств, творческих и общественных союзов, средств массовой информации к процессу сохранения, преемственности и пропаганды истории, традиций и культуры российского казачества в традиционных и современных формах.</w:t>
            </w:r>
          </w:p>
        </w:tc>
      </w:tr>
      <w:tr w:rsidR="004A317C" w:rsidRPr="006F7836" w:rsidTr="00D113B4">
        <w:tc>
          <w:tcPr>
            <w:tcW w:w="9345" w:type="dxa"/>
            <w:gridSpan w:val="5"/>
          </w:tcPr>
          <w:p w:rsidR="004A317C" w:rsidRDefault="004A317C" w:rsidP="00D113B4">
            <w:pPr>
              <w:rPr>
                <w:rFonts w:ascii="Times New Roman" w:hAnsi="Times New Roman" w:cs="Times New Roman"/>
                <w:b/>
                <w:sz w:val="24"/>
                <w:szCs w:val="24"/>
              </w:rPr>
            </w:pPr>
            <w:r w:rsidRPr="00DA5976">
              <w:rPr>
                <w:rFonts w:ascii="Times New Roman" w:hAnsi="Times New Roman" w:cs="Times New Roman"/>
                <w:b/>
                <w:sz w:val="24"/>
                <w:szCs w:val="24"/>
              </w:rPr>
              <w:lastRenderedPageBreak/>
              <w:t xml:space="preserve">Требование к проведению </w:t>
            </w:r>
            <w:r>
              <w:rPr>
                <w:rFonts w:ascii="Times New Roman" w:hAnsi="Times New Roman" w:cs="Times New Roman"/>
                <w:b/>
                <w:sz w:val="24"/>
                <w:szCs w:val="24"/>
              </w:rPr>
              <w:t xml:space="preserve">закрытию и </w:t>
            </w:r>
            <w:r w:rsidRPr="00DA5976">
              <w:rPr>
                <w:rFonts w:ascii="Times New Roman" w:hAnsi="Times New Roman" w:cs="Times New Roman"/>
                <w:b/>
                <w:sz w:val="24"/>
                <w:szCs w:val="24"/>
              </w:rPr>
              <w:t xml:space="preserve">круглых столов: </w:t>
            </w:r>
          </w:p>
          <w:p w:rsidR="004A317C" w:rsidRPr="00DA5976" w:rsidRDefault="004A317C" w:rsidP="00D113B4">
            <w:pPr>
              <w:rPr>
                <w:rFonts w:ascii="Times New Roman" w:hAnsi="Times New Roman" w:cs="Times New Roman"/>
                <w:sz w:val="24"/>
                <w:szCs w:val="24"/>
              </w:rPr>
            </w:pPr>
            <w:r w:rsidRPr="00B812A2">
              <w:rPr>
                <w:rFonts w:ascii="Times New Roman" w:hAnsi="Times New Roman" w:cs="Times New Roman"/>
                <w:b/>
                <w:sz w:val="24"/>
                <w:szCs w:val="24"/>
              </w:rPr>
              <w:t>**</w:t>
            </w:r>
            <w:r w:rsidRPr="00DA5976">
              <w:rPr>
                <w:rFonts w:ascii="Times New Roman" w:hAnsi="Times New Roman" w:cs="Times New Roman"/>
                <w:sz w:val="24"/>
                <w:szCs w:val="24"/>
              </w:rPr>
              <w:t>1 блок: выступления участников семинаров-практикумов с демонстрацией результатов освоения материала за 3 дня семинара-практикума;</w:t>
            </w:r>
          </w:p>
          <w:p w:rsidR="004A317C" w:rsidRPr="00DA5976" w:rsidRDefault="004A317C" w:rsidP="00D113B4">
            <w:pPr>
              <w:rPr>
                <w:rFonts w:ascii="Times New Roman" w:hAnsi="Times New Roman" w:cs="Times New Roman"/>
                <w:b/>
                <w:sz w:val="24"/>
                <w:szCs w:val="24"/>
              </w:rPr>
            </w:pPr>
            <w:r w:rsidRPr="00DA5976">
              <w:rPr>
                <w:rFonts w:ascii="Times New Roman" w:hAnsi="Times New Roman" w:cs="Times New Roman"/>
                <w:sz w:val="24"/>
                <w:szCs w:val="24"/>
              </w:rPr>
              <w:t>2 блок: выступления региональных творческих казачьих коллективов.</w:t>
            </w:r>
          </w:p>
          <w:p w:rsidR="004A317C" w:rsidRPr="006F7836" w:rsidRDefault="004A317C" w:rsidP="00D113B4">
            <w:pPr>
              <w:rPr>
                <w:rFonts w:ascii="Times New Roman" w:hAnsi="Times New Roman" w:cs="Times New Roman"/>
                <w:b/>
                <w:sz w:val="24"/>
                <w:szCs w:val="24"/>
              </w:rPr>
            </w:pPr>
            <w:r w:rsidRPr="00DA5976">
              <w:rPr>
                <w:rFonts w:ascii="Times New Roman" w:hAnsi="Times New Roman" w:cs="Times New Roman"/>
                <w:sz w:val="24"/>
                <w:szCs w:val="24"/>
              </w:rPr>
              <w:t>Круглые столы должны пройти с участием представителей учреждений культуры, образования, центров казачьей культуры, представителей казачьих обществ и иных объединений казаков, Русской Православной церкви и иных заинтересованных организаций с целью подведения итогов работы семинаров-практикумов, рекомендациями по формированию кадрового потенциала в сфере казачьей культуры, сохранения, преемственности и пропаганды истории, традиций и культуры российского казачества в традиционных и современных формах.</w:t>
            </w:r>
          </w:p>
        </w:tc>
      </w:tr>
      <w:tr w:rsidR="004A317C" w:rsidRPr="006F7836" w:rsidTr="00D113B4">
        <w:tc>
          <w:tcPr>
            <w:tcW w:w="9345" w:type="dxa"/>
            <w:gridSpan w:val="5"/>
          </w:tcPr>
          <w:p w:rsidR="004A317C" w:rsidRPr="00DA5976" w:rsidRDefault="004A317C" w:rsidP="00D113B4">
            <w:pPr>
              <w:rPr>
                <w:rFonts w:ascii="Times New Roman" w:hAnsi="Times New Roman" w:cs="Times New Roman"/>
                <w:b/>
                <w:sz w:val="24"/>
                <w:szCs w:val="24"/>
              </w:rPr>
            </w:pPr>
            <w:r>
              <w:rPr>
                <w:rFonts w:ascii="Times New Roman" w:hAnsi="Times New Roman" w:cs="Times New Roman"/>
                <w:b/>
                <w:sz w:val="24"/>
                <w:szCs w:val="24"/>
              </w:rPr>
              <w:t>Не менее 3 публикаций в Региональных СМИ(сети интернет, газеты, телевидение и т.д.)</w:t>
            </w:r>
          </w:p>
        </w:tc>
      </w:tr>
    </w:tbl>
    <w:p w:rsidR="00C61268" w:rsidRDefault="00C61268"/>
    <w:sectPr w:rsidR="00C61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2"/>
    <w:rsid w:val="00015131"/>
    <w:rsid w:val="00390BC2"/>
    <w:rsid w:val="004A317C"/>
    <w:rsid w:val="009B71AA"/>
    <w:rsid w:val="00C6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CA04"/>
  <w15:chartTrackingRefBased/>
  <w15:docId w15:val="{3CB100E9-27DB-4AC3-A6F6-B44607D8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2022-09-26T12:00:00Z</dcterms:created>
  <dcterms:modified xsi:type="dcterms:W3CDTF">2022-09-26T12:00:00Z</dcterms:modified>
</cp:coreProperties>
</file>